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0FBB" w14:textId="2D4B6FD6" w:rsidR="002C6555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9807623"/>
      <w:bookmarkEnd w:id="0"/>
      <w:r>
        <w:rPr>
          <w:rFonts w:cstheme="minorHAnsi"/>
          <w:b/>
          <w:bCs/>
          <w:sz w:val="30"/>
          <w:szCs w:val="30"/>
        </w:rPr>
        <w:t>CF 3</w:t>
      </w:r>
      <w:r w:rsidR="002C6555">
        <w:rPr>
          <w:rFonts w:cstheme="minorHAnsi"/>
          <w:b/>
          <w:bCs/>
          <w:sz w:val="30"/>
          <w:szCs w:val="30"/>
        </w:rPr>
        <w:t xml:space="preserve">4 </w:t>
      </w:r>
      <w:r w:rsidR="006401D3">
        <w:rPr>
          <w:rFonts w:cstheme="minorHAnsi"/>
          <w:b/>
          <w:bCs/>
          <w:sz w:val="30"/>
          <w:szCs w:val="30"/>
        </w:rPr>
        <w:t>Paralel</w:t>
      </w:r>
      <w:r w:rsidR="00E92703">
        <w:rPr>
          <w:rFonts w:cstheme="minorHAnsi"/>
          <w:b/>
          <w:bCs/>
          <w:sz w:val="30"/>
          <w:szCs w:val="30"/>
        </w:rPr>
        <w:t xml:space="preserve"> Bar Aleti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0B04053B" w14:textId="27470928" w:rsidR="00BB2E5B" w:rsidRDefault="002C6555" w:rsidP="006432CD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</w:rPr>
        <w:drawing>
          <wp:inline distT="0" distB="0" distL="0" distR="0" wp14:anchorId="0E5BB080" wp14:editId="6E8ECA1B">
            <wp:extent cx="5753100" cy="38385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BCF2" w14:textId="40C38160" w:rsidR="000535E4" w:rsidRDefault="000535E4" w:rsidP="00BB2E5B">
      <w:pPr>
        <w:jc w:val="center"/>
        <w:rPr>
          <w:rFonts w:cstheme="minorHAnsi"/>
          <w:b/>
          <w:bCs/>
          <w:sz w:val="30"/>
          <w:szCs w:val="30"/>
        </w:rPr>
      </w:pPr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bookmarkStart w:id="1" w:name="_Hlk64455068"/>
      <w:bookmarkEnd w:id="1"/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775EE7EF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 w:rsidR="003C393F">
        <w:rPr>
          <w:rFonts w:cstheme="minorHAnsi"/>
          <w:bCs/>
        </w:rPr>
        <w:t>1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420E39B6" w14:textId="77777777" w:rsidR="006401D3" w:rsidRPr="006401D3" w:rsidRDefault="006401D3" w:rsidP="006401D3">
      <w:pPr>
        <w:jc w:val="both"/>
        <w:rPr>
          <w:rFonts w:cstheme="minorHAnsi"/>
        </w:rPr>
      </w:pPr>
      <w:r w:rsidRPr="006401D3">
        <w:rPr>
          <w:rFonts w:cstheme="minorHAnsi"/>
          <w:b/>
          <w:bCs/>
        </w:rPr>
        <w:t xml:space="preserve">Amaç: </w:t>
      </w:r>
      <w:proofErr w:type="spellStart"/>
      <w:r w:rsidRPr="006401D3">
        <w:rPr>
          <w:rFonts w:cstheme="minorHAnsi"/>
        </w:rPr>
        <w:t>Dips</w:t>
      </w:r>
      <w:proofErr w:type="spellEnd"/>
      <w:r w:rsidRPr="006401D3">
        <w:rPr>
          <w:rFonts w:cstheme="minorHAnsi"/>
        </w:rPr>
        <w:t xml:space="preserve"> hareketi: vücut ağırlığımızı kullanarak </w:t>
      </w:r>
      <w:proofErr w:type="spellStart"/>
      <w:r w:rsidRPr="006401D3">
        <w:rPr>
          <w:rFonts w:cstheme="minorHAnsi"/>
        </w:rPr>
        <w:t>triceps</w:t>
      </w:r>
      <w:proofErr w:type="spellEnd"/>
      <w:r w:rsidRPr="006401D3">
        <w:rPr>
          <w:rFonts w:cstheme="minorHAnsi"/>
        </w:rPr>
        <w:t xml:space="preserve"> (arka kol) kaslarımızı geliştirmemizi sağlayan oldukça zor ama mükemmel derece de etkili bir arka kol egzersizidir.</w:t>
      </w:r>
    </w:p>
    <w:p w14:paraId="36C8D435" w14:textId="77777777" w:rsidR="006401D3" w:rsidRPr="006401D3" w:rsidRDefault="006401D3" w:rsidP="006401D3">
      <w:pPr>
        <w:jc w:val="both"/>
        <w:rPr>
          <w:rFonts w:cstheme="minorHAnsi"/>
        </w:rPr>
      </w:pPr>
      <w:r w:rsidRPr="006401D3">
        <w:rPr>
          <w:rFonts w:cstheme="minorHAnsi"/>
        </w:rPr>
        <w:t>Bu bölgeleri çalıştırılarak kan dolaşımının hızlandırılmasını, kaslara daha fazla oksijen gitmesini sağlar.</w:t>
      </w:r>
    </w:p>
    <w:p w14:paraId="5F86EA44" w14:textId="448CC448" w:rsidR="001C47A9" w:rsidRPr="003F402A" w:rsidRDefault="00CF5A9B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 xml:space="preserve"> </w:t>
      </w:r>
      <w:r w:rsidR="00BF663E" w:rsidRPr="00BA5F19">
        <w:rPr>
          <w:rFonts w:cstheme="minorHAnsi"/>
          <w:b/>
          <w:sz w:val="26"/>
          <w:szCs w:val="26"/>
        </w:rPr>
        <w:t>KONSTRÜKSİYON</w:t>
      </w:r>
    </w:p>
    <w:p w14:paraId="3ACB1B67" w14:textId="43470179" w:rsidR="005C7222" w:rsidRDefault="002A317A" w:rsidP="002A317A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2C6555">
        <w:rPr>
          <w:rFonts w:cstheme="minorHAnsi"/>
          <w:bCs/>
        </w:rPr>
        <w:t>2</w:t>
      </w:r>
      <w:r>
        <w:rPr>
          <w:rFonts w:cstheme="minorHAnsi"/>
          <w:bCs/>
        </w:rPr>
        <w:t xml:space="preserve"> ana dikmesi bulunur. Dikmeler 100x100x4 mm kesitlerinde kare profilden oluşur. Dikmeler</w:t>
      </w:r>
      <w:r w:rsidR="002C6555">
        <w:rPr>
          <w:rFonts w:cstheme="minorHAnsi"/>
          <w:bCs/>
        </w:rPr>
        <w:t xml:space="preserve">e dik montajlanan bükümlü tutma borularının </w:t>
      </w:r>
      <w:r>
        <w:rPr>
          <w:rFonts w:cstheme="minorHAnsi"/>
          <w:bCs/>
        </w:rPr>
        <w:t xml:space="preserve">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Tüm metal konstrüksiyon ST 37 malzemeden üretilmelidir.</w:t>
      </w:r>
      <w:r>
        <w:rPr>
          <w:rFonts w:cstheme="minorHAnsi"/>
          <w:bCs/>
        </w:rPr>
        <w:t xml:space="preserve"> </w:t>
      </w:r>
    </w:p>
    <w:p w14:paraId="194714E4" w14:textId="3DB4DB67" w:rsidR="00134E6B" w:rsidRDefault="00134E6B" w:rsidP="00134E6B">
      <w:pPr>
        <w:jc w:val="center"/>
        <w:rPr>
          <w:noProof/>
        </w:rPr>
      </w:pPr>
    </w:p>
    <w:p w14:paraId="32299388" w14:textId="77777777" w:rsidR="00134E6B" w:rsidRDefault="00134E6B" w:rsidP="00134E6B">
      <w:pPr>
        <w:jc w:val="center"/>
        <w:rPr>
          <w:noProof/>
        </w:rPr>
      </w:pP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6FACC31C" w14:textId="791009AC" w:rsidR="00134E6B" w:rsidRDefault="002C6555" w:rsidP="00134E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E0F732" wp14:editId="2F1D8DBE">
            <wp:extent cx="5286375" cy="4489918"/>
            <wp:effectExtent l="0" t="0" r="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2" cy="44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C5F3C" wp14:editId="5FB2264D">
            <wp:extent cx="5153025" cy="3826944"/>
            <wp:effectExtent l="0" t="0" r="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5" cy="38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7962" w14:textId="77777777" w:rsidR="00BB153B" w:rsidRDefault="00BB153B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bookmarkStart w:id="2" w:name="_Hlk65067196"/>
    </w:p>
    <w:p w14:paraId="35E8E9F7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070BE0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989DD48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EBA30B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2CF0E19" w14:textId="68FAF5F2" w:rsidR="00DE047A" w:rsidRPr="00BA5F19" w:rsidRDefault="00DE04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3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462A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2C6555"/>
    <w:rsid w:val="00304D91"/>
    <w:rsid w:val="00310E45"/>
    <w:rsid w:val="0031546B"/>
    <w:rsid w:val="003203EB"/>
    <w:rsid w:val="0032614B"/>
    <w:rsid w:val="00340095"/>
    <w:rsid w:val="00376360"/>
    <w:rsid w:val="00383809"/>
    <w:rsid w:val="00385EB4"/>
    <w:rsid w:val="003C393F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04E5"/>
    <w:rsid w:val="004778EE"/>
    <w:rsid w:val="004E4D66"/>
    <w:rsid w:val="004F079D"/>
    <w:rsid w:val="00526A36"/>
    <w:rsid w:val="005275C1"/>
    <w:rsid w:val="005527C0"/>
    <w:rsid w:val="00557498"/>
    <w:rsid w:val="005B2865"/>
    <w:rsid w:val="005C44D0"/>
    <w:rsid w:val="005C7222"/>
    <w:rsid w:val="005E3D12"/>
    <w:rsid w:val="005F58DB"/>
    <w:rsid w:val="00605837"/>
    <w:rsid w:val="0062031A"/>
    <w:rsid w:val="00632E88"/>
    <w:rsid w:val="0063670E"/>
    <w:rsid w:val="006401D3"/>
    <w:rsid w:val="006432CD"/>
    <w:rsid w:val="0065558B"/>
    <w:rsid w:val="006B0D1A"/>
    <w:rsid w:val="006D60D5"/>
    <w:rsid w:val="007030CF"/>
    <w:rsid w:val="00736321"/>
    <w:rsid w:val="007500FF"/>
    <w:rsid w:val="007604F1"/>
    <w:rsid w:val="0076621D"/>
    <w:rsid w:val="00770A10"/>
    <w:rsid w:val="007A069E"/>
    <w:rsid w:val="007A5C9D"/>
    <w:rsid w:val="007D472E"/>
    <w:rsid w:val="007F17D2"/>
    <w:rsid w:val="00823A5D"/>
    <w:rsid w:val="00830AB8"/>
    <w:rsid w:val="008343CC"/>
    <w:rsid w:val="00850AB6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ADE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00864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8125F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CF5A9B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2703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5</cp:revision>
  <dcterms:created xsi:type="dcterms:W3CDTF">2021-04-20T07:45:00Z</dcterms:created>
  <dcterms:modified xsi:type="dcterms:W3CDTF">2021-04-20T07:50:00Z</dcterms:modified>
</cp:coreProperties>
</file>